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教学类档案利用邮箱办理指南</w:t>
      </w:r>
    </w:p>
    <w:p>
      <w:pPr>
        <w:spacing w:before="156" w:beforeLines="50"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为方便我校师生、公众查档的需要，我馆实行线下、线上的双向查档方式，提供学籍、学历学位认证等教学档案利用的邮箱办理服务，具体办理事宜如下：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（一）我馆邮箱为：</w:t>
      </w:r>
      <w:r>
        <w:fldChar w:fldCharType="begin"/>
      </w:r>
      <w:r>
        <w:instrText xml:space="preserve"> HYPERLINK "mailto:odangan@jnu.edu.cn"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24"/>
        </w:rPr>
        <w:t>odangan@jnu.edu.cn</w:t>
      </w:r>
      <w:r>
        <w:rPr>
          <w:rStyle w:val="5"/>
          <w:rFonts w:hint="eastAsia" w:ascii="宋体" w:hAnsi="宋体" w:eastAsia="宋体" w:cs="宋体"/>
          <w:color w:val="auto"/>
          <w:sz w:val="24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sz w:val="24"/>
        </w:rPr>
        <w:t>（二）邮件必备信息：1、要查的具体档案材料；2、个人联系方式（含收件人、电话及地址）；3、上传附件：（1）个人身份证照片（若是单位查阅还需出示公函），（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）毕业信息（学历或学位证照片），（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）付款截图。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（三）</w:t>
      </w:r>
      <w:r>
        <w:rPr>
          <w:rFonts w:hint="eastAsia" w:ascii="宋体" w:hAnsi="宋体" w:eastAsia="宋体" w:cs="宋体"/>
          <w:sz w:val="24"/>
        </w:rPr>
        <w:t>办理时长一般为7-10个工作日，邮政到付。</w:t>
      </w:r>
    </w:p>
    <w:p>
      <w:pPr>
        <w:pStyle w:val="2"/>
        <w:spacing w:beforeAutospacing="0" w:afterAutospacing="0"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（四）收费标准。</w:t>
      </w:r>
      <w:r>
        <w:rPr>
          <w:rFonts w:hint="eastAsia" w:ascii="宋体" w:hAnsi="宋体" w:eastAsia="宋体" w:cs="宋体"/>
          <w:sz w:val="24"/>
          <w:szCs w:val="24"/>
        </w:rPr>
        <w:t>档案材料复印：10元/份，学历认证：30元/份。</w:t>
      </w:r>
    </w:p>
    <w:p>
      <w:pPr>
        <w:pStyle w:val="2"/>
        <w:spacing w:beforeAutospacing="0" w:afterAutospacing="0"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</w:rPr>
        <w:t>（五）</w:t>
      </w:r>
      <w:r>
        <w:rPr>
          <w:rFonts w:hint="eastAsia" w:ascii="宋体" w:hAnsi="宋体" w:eastAsia="宋体" w:cs="宋体"/>
          <w:sz w:val="24"/>
          <w:szCs w:val="24"/>
        </w:rPr>
        <w:t>收费方式。中国邮政汇款回执或微信、支付宝支付，具体如下：</w:t>
      </w:r>
    </w:p>
    <w:p>
      <w:pPr>
        <w:pStyle w:val="2"/>
        <w:widowControl/>
        <w:spacing w:beforeAutospacing="0" w:afterAutospacing="0" w:line="480" w:lineRule="exac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69850</wp:posOffset>
            </wp:positionV>
            <wp:extent cx="5861685" cy="2111375"/>
            <wp:effectExtent l="0" t="0" r="5715" b="3175"/>
            <wp:wrapTopAndBottom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t>支付方式</w:t>
      </w:r>
    </w:p>
    <w:p>
      <w:pPr>
        <w:spacing w:line="480" w:lineRule="exac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 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 xml:space="preserve"> （六）其他。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1、</w:t>
      </w:r>
      <w:r>
        <w:rPr>
          <w:rFonts w:hint="eastAsia" w:ascii="宋体" w:hAnsi="宋体" w:eastAsia="宋体" w:cs="宋体"/>
          <w:sz w:val="24"/>
        </w:rPr>
        <w:t>在校学生利用本人学籍档案不收取费用（第二份起需按标准收费）；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2、本校教职工因公利用档案不收取费用；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3、如需定额发票请在邮件内容里备注。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NzBlYTYzNTk0NzM5MDFhMmY5Y2RhY2FkNDliZDAifQ=="/>
  </w:docVars>
  <w:rsids>
    <w:rsidRoot w:val="1A54014C"/>
    <w:rsid w:val="004A37CD"/>
    <w:rsid w:val="005D6B98"/>
    <w:rsid w:val="00D35971"/>
    <w:rsid w:val="00D739DB"/>
    <w:rsid w:val="182A0E16"/>
    <w:rsid w:val="186E07D1"/>
    <w:rsid w:val="187D5CF2"/>
    <w:rsid w:val="1A54014C"/>
    <w:rsid w:val="224C4D1D"/>
    <w:rsid w:val="5C8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 w:line="15" w:lineRule="atLeast"/>
      <w:jc w:val="left"/>
    </w:pPr>
    <w:rPr>
      <w:rFonts w:ascii="Tahoma" w:hAnsi="Tahoma" w:eastAsia="Tahoma" w:cs="Times New Roman"/>
      <w:color w:val="333333"/>
      <w:kern w:val="0"/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333333"/>
      <w:u w:val="none"/>
    </w:rPr>
  </w:style>
  <w:style w:type="paragraph" w:customStyle="1" w:styleId="6">
    <w:name w:val="正文1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375</Characters>
  <Lines>3</Lines>
  <Paragraphs>1</Paragraphs>
  <TotalTime>59</TotalTime>
  <ScaleCrop>false</ScaleCrop>
  <LinksUpToDate>false</LinksUpToDate>
  <CharactersWithSpaces>377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2022-11-28T01:58:00Z</dcterms:created>
  <dc:creator>WPS_1647314878</dc:creator>
  <cp:lastModifiedBy>WPS_1647314878</cp:lastModifiedBy>
  <dcterms:modified xsi:type="dcterms:W3CDTF">2022-11-29T03:44:01Z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7A9C49B555E94B078604AA37C2CB85D8</vt:lpwstr>
  </property>
</Properties>
</file>