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tLeast"/>
        <w:jc w:val="center"/>
        <w:rPr>
          <w:rStyle w:val="5"/>
          <w:rFonts w:ascii="Tahoma" w:hAnsi="Tahoma" w:cs="Tahoma"/>
          <w:sz w:val="32"/>
          <w:szCs w:val="32"/>
        </w:rPr>
      </w:pPr>
      <w:r>
        <w:rPr>
          <w:rStyle w:val="5"/>
          <w:rFonts w:ascii="Tahoma" w:hAnsi="Tahoma" w:cs="Tahoma"/>
          <w:sz w:val="32"/>
          <w:szCs w:val="32"/>
        </w:rPr>
        <w:t>学历认证办理</w:t>
      </w:r>
      <w:r>
        <w:rPr>
          <w:rStyle w:val="5"/>
          <w:rFonts w:hint="eastAsia" w:ascii="Tahoma" w:hAnsi="Tahoma" w:cs="Tahoma"/>
          <w:sz w:val="32"/>
          <w:szCs w:val="32"/>
        </w:rPr>
        <w:t>指引</w:t>
      </w:r>
    </w:p>
    <w:p>
      <w:pPr>
        <w:pStyle w:val="2"/>
        <w:autoSpaceDE w:val="0"/>
        <w:spacing w:before="0" w:beforeAutospacing="0" w:after="0" w:afterAutospacing="0" w:line="360" w:lineRule="auto"/>
        <w:ind w:firstLine="600" w:firstLineChars="250"/>
      </w:pPr>
      <w:r>
        <w:rPr>
          <w:rFonts w:cs="Tahoma"/>
          <w:color w:val="333333"/>
        </w:rPr>
        <w:t>学历证书丢失、国家学历认证中心查询无果，而又需要向就职单位提供学历认证材料的，可到档案馆查询、复印本人的录取、学籍、成绩单、毕业等相关档案，并加盖印章，以资认证，档案馆不另外出具任何证明。</w:t>
      </w:r>
      <w:r>
        <w:rPr>
          <w:rFonts w:cs="Tahoma"/>
          <w:color w:val="333333"/>
        </w:rPr>
        <w:br w:type="textWrapping"/>
      </w:r>
      <w:r>
        <w:rPr>
          <w:rFonts w:hint="eastAsia" w:cs="Tahoma"/>
          <w:b/>
          <w:color w:val="333333"/>
        </w:rPr>
        <w:t>一</w:t>
      </w:r>
      <w:r>
        <w:rPr>
          <w:rFonts w:cs="Tahoma"/>
          <w:b/>
          <w:color w:val="333333"/>
        </w:rPr>
        <w:t>、办理</w:t>
      </w:r>
      <w:r>
        <w:rPr>
          <w:rFonts w:hint="eastAsia" w:cs="Tahoma"/>
          <w:b/>
          <w:color w:val="333333"/>
        </w:rPr>
        <w:t>所需材料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1、亲自办理</w:t>
      </w:r>
      <w:r>
        <w:rPr>
          <w:rFonts w:hint="eastAsia" w:cs="Tahoma"/>
          <w:color w:val="333333"/>
        </w:rPr>
        <w:t>：</w:t>
      </w:r>
      <w:r>
        <w:rPr>
          <w:rFonts w:cs="Tahoma"/>
          <w:color w:val="333333"/>
        </w:rPr>
        <w:t>须提供本人有效身份证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2、委托办理</w:t>
      </w:r>
      <w:r>
        <w:rPr>
          <w:rFonts w:hint="eastAsia" w:cs="Tahoma"/>
          <w:color w:val="333333"/>
        </w:rPr>
        <w:t>：</w:t>
      </w:r>
      <w:r>
        <w:rPr>
          <w:rFonts w:cs="Tahoma"/>
          <w:color w:val="333333"/>
        </w:rPr>
        <w:t>须提供委托人有效身份证复印件、委托书和受委托人有效身份证及身份证复印件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3</w:t>
      </w:r>
      <w:r>
        <w:rPr>
          <w:rFonts w:hint="eastAsia" w:cs="Tahoma"/>
          <w:color w:val="333333"/>
        </w:rPr>
        <w:t>、</w:t>
      </w:r>
      <w:r>
        <w:rPr>
          <w:rStyle w:val="8"/>
          <w:rFonts w:hint="eastAsia" w:ascii="宋体" w:hAnsi="宋体"/>
          <w:iCs/>
        </w:rPr>
        <w:t>单位核查应聘人员学历：</w:t>
      </w:r>
      <w:r>
        <w:rPr>
          <w:rFonts w:hint="eastAsia"/>
        </w:rPr>
        <w:t>应聘人员毕业证书或学位证书复印件，加盖单位公章的查询申请（注明核查内容）、经办人员的有效身份证复印件。</w:t>
      </w:r>
    </w:p>
    <w:p>
      <w:pPr>
        <w:pStyle w:val="2"/>
        <w:spacing w:before="0" w:beforeAutospacing="0" w:after="0" w:afterAutospacing="0" w:line="360" w:lineRule="auto"/>
        <w:rPr>
          <w:rFonts w:cs="Tahoma"/>
          <w:color w:val="333333"/>
        </w:rPr>
      </w:pPr>
    </w:p>
    <w:p>
      <w:pPr>
        <w:pStyle w:val="2"/>
        <w:spacing w:before="0" w:beforeAutospacing="0" w:after="0" w:afterAutospacing="0" w:line="360" w:lineRule="auto"/>
        <w:rPr>
          <w:rFonts w:hint="eastAsia" w:cs="Tahoma"/>
          <w:b/>
          <w:color w:val="333333"/>
        </w:rPr>
      </w:pPr>
      <w:r>
        <w:rPr>
          <w:rFonts w:hint="eastAsia" w:cs="Tahoma"/>
          <w:b/>
          <w:color w:val="333333"/>
        </w:rPr>
        <w:t>二</w:t>
      </w:r>
      <w:r>
        <w:rPr>
          <w:rFonts w:cs="Tahoma"/>
          <w:b/>
          <w:color w:val="333333"/>
        </w:rPr>
        <w:t>、办理方式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Style w:val="8"/>
          <w:rFonts w:hint="eastAsia" w:ascii="宋体" w:hAnsi="宋体" w:eastAsia="宋体"/>
          <w:iCs/>
          <w:sz w:val="24"/>
          <w:szCs w:val="24"/>
        </w:rPr>
        <w:t>1、到馆查阅</w:t>
      </w:r>
      <w:r>
        <w:rPr>
          <w:rStyle w:val="8"/>
          <w:rFonts w:hint="eastAsia" w:ascii="宋体" w:hAnsi="宋体" w:eastAsia="宋体"/>
          <w:i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、邮箱办理：</w:t>
      </w:r>
      <w:r>
        <w:fldChar w:fldCharType="begin"/>
      </w:r>
      <w:r>
        <w:instrText xml:space="preserve"> HYPERLINK "mailto:odangan@jnu.edu.cn" </w:instrText>
      </w:r>
      <w:r>
        <w:fldChar w:fldCharType="separate"/>
      </w:r>
      <w:r>
        <w:rPr>
          <w:rStyle w:val="8"/>
          <w:rFonts w:hint="eastAsia" w:ascii="宋体" w:hAnsi="宋体" w:eastAsia="宋体"/>
          <w:sz w:val="24"/>
          <w:szCs w:val="24"/>
          <w:u w:val="single"/>
        </w:rPr>
        <w:t>odangan@jnu.edu.cn</w:t>
      </w:r>
      <w:r>
        <w:rPr>
          <w:rStyle w:val="8"/>
          <w:rFonts w:hint="eastAsia" w:ascii="宋体" w:hAnsi="宋体" w:eastAsia="宋体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1、写明要查的具体档案材料，2、个人联系方式（含收件人、电话及地址），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附件一：个人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身份证照片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（若是单位查阅还需出示公函）、附件二：</w:t>
      </w:r>
      <w:r>
        <w:rPr>
          <w:rFonts w:hint="eastAsia" w:ascii="宋体" w:hAnsi="宋体" w:eastAsia="宋体" w:cs="宋体"/>
          <w:sz w:val="24"/>
          <w:szCs w:val="24"/>
        </w:rPr>
        <w:t>毕业信息（学历或学位证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照片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：付款截图</w:t>
      </w:r>
      <w:r>
        <w:rPr>
          <w:rFonts w:hint="eastAsia" w:ascii="宋体" w:hAnsi="宋体" w:eastAsia="宋体"/>
          <w:sz w:val="24"/>
          <w:szCs w:val="24"/>
        </w:rPr>
        <w:t>，办理时长一般为7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--10</w:t>
      </w:r>
      <w:r>
        <w:rPr>
          <w:rFonts w:hint="eastAsia" w:ascii="宋体" w:hAnsi="宋体" w:eastAsia="宋体"/>
          <w:sz w:val="24"/>
          <w:szCs w:val="24"/>
        </w:rPr>
        <w:t>个工作日，邮政到付。</w:t>
      </w:r>
    </w:p>
    <w:p>
      <w:pPr>
        <w:pStyle w:val="2"/>
        <w:spacing w:before="0" w:beforeAutospacing="0" w:after="0" w:afterAutospacing="0" w:line="360" w:lineRule="auto"/>
        <w:rPr>
          <w:rFonts w:cs="Tahoma"/>
          <w:color w:val="333333"/>
        </w:rPr>
      </w:pPr>
    </w:p>
    <w:p>
      <w:pPr>
        <w:pStyle w:val="2"/>
        <w:spacing w:before="0" w:beforeAutospacing="0" w:after="0" w:afterAutospacing="0" w:line="360" w:lineRule="auto"/>
        <w:rPr>
          <w:rFonts w:hint="eastAsia" w:cs="Tahoma"/>
          <w:b/>
          <w:color w:val="333333"/>
        </w:rPr>
      </w:pPr>
      <w:r>
        <w:rPr>
          <w:rFonts w:hint="eastAsia" w:cs="Tahoma"/>
          <w:b/>
          <w:color w:val="333333"/>
        </w:rPr>
        <w:t>三</w:t>
      </w:r>
      <w:r>
        <w:rPr>
          <w:rFonts w:cs="Tahoma"/>
          <w:b/>
          <w:color w:val="333333"/>
        </w:rPr>
        <w:t>、收费标准</w:t>
      </w:r>
    </w:p>
    <w:p>
      <w:pPr>
        <w:pStyle w:val="9"/>
        <w:spacing w:line="360" w:lineRule="auto"/>
        <w:ind w:firstLine="480" w:firstLineChars="200"/>
        <w:rPr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查询费用：30元/份</w:t>
      </w:r>
      <w:r>
        <w:rPr>
          <w:rFonts w:hint="eastAsia"/>
          <w:sz w:val="24"/>
          <w:szCs w:val="24"/>
        </w:rPr>
        <w:t>（中国邮政汇款回执或微信、支付宝支付，</w:t>
      </w:r>
      <w:r>
        <w:rPr>
          <w:rFonts w:hint="eastAsia"/>
          <w:color w:val="333333"/>
          <w:sz w:val="24"/>
          <w:szCs w:val="24"/>
        </w:rPr>
        <w:t>可选择以下一种方式支付，</w:t>
      </w:r>
      <w:r>
        <w:rPr>
          <w:rFonts w:hint="eastAsia"/>
          <w:sz w:val="24"/>
          <w:szCs w:val="24"/>
        </w:rPr>
        <w:t>如下图：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cs="Tahoma"/>
          <w:color w:val="333333"/>
        </w:rPr>
      </w:pPr>
      <w:r>
        <w:rPr>
          <w:rFonts w:cs="Tahoma"/>
          <w:color w:val="333333"/>
        </w:rPr>
        <w:t>汇款方式一：邮政汇款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汇款地址：广州市天河区黄埔大道西601号 暨南大学档案馆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收款人：原颖蓓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邮编：510630</w:t>
      </w:r>
      <w:r>
        <w:rPr>
          <w:rFonts w:cs="Tahoma"/>
          <w:color w:val="333333"/>
        </w:rPr>
        <w:br w:type="textWrapping"/>
      </w:r>
      <w:r>
        <w:rPr>
          <w:rFonts w:cs="Tahoma"/>
          <w:color w:val="333333"/>
        </w:rPr>
        <w:t>  汇款方式二：手机支付</w:t>
      </w:r>
    </w:p>
    <w:p>
      <w:pPr>
        <w:pStyle w:val="2"/>
        <w:spacing w:before="0" w:beforeAutospacing="0" w:after="90" w:afterAutospacing="0" w:line="360" w:lineRule="auto"/>
        <w:rPr>
          <w:rFonts w:cs="Tahoma"/>
          <w:color w:val="333333"/>
        </w:rPr>
      </w:pPr>
      <w:r>
        <w:rPr>
          <w:rFonts w:cs="Tahoma"/>
          <w:color w:val="333333"/>
        </w:rPr>
        <w:drawing>
          <wp:inline distT="0" distB="0" distL="0" distR="0">
            <wp:extent cx="2002790" cy="2019300"/>
            <wp:effectExtent l="0" t="0" r="0" b="0"/>
            <wp:docPr id="2" name="图片 2" descr="https://archives.jnu.edu.cn/_upload/article/images/38/15/5ac7fd2740259039b9d63d9683aa/b1cd3eb0-51bf-4ba6-91b4-7d173c6b29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archives.jnu.edu.cn/_upload/article/images/38/15/5ac7fd2740259039b9d63d9683aa/b1cd3eb0-51bf-4ba6-91b4-7d173c6b29b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174" cy="202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 w:line="360" w:lineRule="auto"/>
        <w:rPr>
          <w:rFonts w:cs="Tahoma"/>
          <w:color w:val="333333"/>
        </w:rPr>
      </w:pPr>
      <w:r>
        <w:rPr>
          <w:rFonts w:cs="Tahoma"/>
          <w:color w:val="333333"/>
        </w:rPr>
        <w:t> （微信或支付宝，扫一扫）  </w:t>
      </w:r>
    </w:p>
    <w:p>
      <w:pPr>
        <w:pStyle w:val="2"/>
        <w:spacing w:before="0" w:beforeAutospacing="0" w:after="0" w:afterAutospacing="0" w:line="360" w:lineRule="auto"/>
        <w:ind w:firstLine="300"/>
        <w:rPr>
          <w:rFonts w:cs="Tahoma"/>
          <w:color w:val="333333"/>
        </w:rPr>
      </w:pPr>
      <w:r>
        <w:rPr>
          <w:rFonts w:cs="Tahoma"/>
          <w:color w:val="333333"/>
        </w:rPr>
        <w:t> 附注：手机支付，如需定额发票请在邮件或传真备注收件人、收件地址和联系电话，发票快递方式为EMS到付。</w:t>
      </w:r>
    </w:p>
    <w:p>
      <w:pPr>
        <w:pStyle w:val="2"/>
        <w:spacing w:before="0" w:beforeAutospacing="0" w:after="0" w:afterAutospacing="0" w:line="360" w:lineRule="atLeast"/>
        <w:ind w:firstLine="30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1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NzBlYTYzNTk0NzM5MDFhMmY5Y2RhY2FkNDliZDAifQ=="/>
  </w:docVars>
  <w:rsids>
    <w:rsidRoot w:val="0018450E"/>
    <w:rsid w:val="0018450E"/>
    <w:rsid w:val="00634AE4"/>
    <w:rsid w:val="00706567"/>
    <w:rsid w:val="009A4B14"/>
    <w:rsid w:val="00A60E83"/>
    <w:rsid w:val="00A70BB9"/>
    <w:rsid w:val="00D5347F"/>
    <w:rsid w:val="498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15"/>
    <w:basedOn w:val="4"/>
    <w:qFormat/>
    <w:uiPriority w:val="0"/>
    <w:rPr>
      <w:rFonts w:hint="default" w:ascii="Calibri" w:hAnsi="Calibri"/>
    </w:rPr>
  </w:style>
  <w:style w:type="paragraph" w:customStyle="1" w:styleId="9">
    <w:name w:val="Normal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507</Words>
  <Characters>534</Characters>
  <Lines>4</Lines>
  <Paragraphs>1</Paragraphs>
  <TotalTime>1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2022-11-24T03:41:00Z</dcterms:created>
  <dc:creator>dag406</dc:creator>
  <cp:lastModifiedBy>WPS_1647314878</cp:lastModifiedBy>
  <dcterms:modified xsi:type="dcterms:W3CDTF">2022-11-28T08:33:58Z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6924CD35C20E473A9F568C63AD998D3F</vt:lpwstr>
  </property>
</Properties>
</file>